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libmediainfo 20.03</w:t>
      </w:r>
    </w:p>
    <w:p>
      <w:pPr/>
      <w:r>
        <w:rPr>
          <w:rStyle w:val="13"/>
          <w:rFonts w:ascii="Arial" w:hAnsi="Arial"/>
          <w:b/>
        </w:rPr>
        <w:t xml:space="preserve">Copyright notice: </w:t>
      </w:r>
    </w:p>
    <w:p>
      <w:pPr/>
      <w:r>
        <w:rPr>
          <w:rStyle w:val="13"/>
          <w:rFonts w:ascii="宋体" w:hAnsi="宋体"/>
          <w:sz w:val="22"/>
        </w:rPr>
        <w:t>Copyright (c) 2002-2020 &lt;a href=mailto:Info@MediaArea.net&gt;MediaArea.net SARL&lt;/a&gt;. All rights reserved.</w:t>
      </w:r>
      <w:r>
        <w:rPr>
          <w:rStyle w:val="13"/>
          <w:rFonts w:ascii="宋体" w:hAnsi="宋体"/>
          <w:sz w:val="22"/>
        </w:rPr>
        <w:br/>
      </w:r>
      <w:r>
        <w:rPr>
          <w:rStyle w:val="13"/>
          <w:rFonts w:ascii="宋体" w:hAnsi="宋体"/>
          <w:sz w:val="22"/>
        </w:rPr>
        <w:t>Copyright (C) 2012 iCub Facility, Istituto Italiano di Tecnologia Author: Daniele E. Domenichelli &lt;daniele.domenichelli@iit.it&gt;</w:t>
      </w:r>
      <w:r>
        <w:rPr>
          <w:rStyle w:val="13"/>
          <w:rFonts w:ascii="宋体" w:hAnsi="宋体"/>
          <w:sz w:val="22"/>
        </w:rPr>
        <w:br/>
      </w:r>
      <w:r>
        <w:rPr>
          <w:rStyle w:val="13"/>
          <w:rFonts w:ascii="宋体" w:hAnsi="宋体"/>
          <w:sz w:val="22"/>
        </w:rPr>
        <w:t>Copyright (c) MediaArea.net SARL. All Rights Reserved.</w:t>
      </w:r>
      <w:r>
        <w:rPr>
          <w:rStyle w:val="13"/>
          <w:rFonts w:ascii="宋体" w:hAnsi="宋体"/>
          <w:sz w:val="22"/>
        </w:rPr>
        <w:br/>
      </w:r>
      <w:r>
        <w:rPr>
          <w:rStyle w:val="13"/>
          <w:rFonts w:ascii="宋体" w:hAnsi="宋体"/>
          <w:sz w:val="22"/>
        </w:rPr>
        <w:t>Copyright (c) by Rodrigo Polo http:rodrigopolo.com</w:t>
      </w:r>
      <w:r>
        <w:rPr>
          <w:rStyle w:val="13"/>
          <w:rFonts w:ascii="宋体" w:hAnsi="宋体"/>
          <w:sz w:val="22"/>
        </w:rPr>
        <w:br/>
      </w:r>
      <w:r>
        <w:rPr>
          <w:rStyle w:val="13"/>
          <w:rFonts w:ascii="宋体" w:hAnsi="宋体"/>
          <w:sz w:val="22"/>
        </w:rPr>
        <w:t>UUID(060E2B34, 01010101, 0D0C0101, 01010400, 0000, AMWA AS-11, AS11UKDPPCopyrightYear, )</w:t>
      </w:r>
      <w:r>
        <w:rPr>
          <w:rStyle w:val="13"/>
          <w:rFonts w:ascii="宋体" w:hAnsi="宋体"/>
          <w:sz w:val="22"/>
        </w:rPr>
        <w:br/>
      </w:r>
      <w:r>
        <w:rPr>
          <w:rStyle w:val="13"/>
          <w:rFonts w:ascii="宋体" w:hAnsi="宋体"/>
          <w:sz w:val="22"/>
        </w:rPr>
        <w:t>Copyright (c) 2002, Dr Brian Gladman, Worcester, UK.   All rights reserved.</w:t>
      </w:r>
      <w:r>
        <w:rPr>
          <w:rStyle w:val="13"/>
          <w:rFonts w:ascii="宋体" w:hAnsi="宋体"/>
          <w:sz w:val="22"/>
        </w:rPr>
        <w:br/>
      </w:r>
      <w:r>
        <w:rPr>
          <w:rStyle w:val="13"/>
          <w:rFonts w:ascii="宋体" w:hAnsi="宋体"/>
          <w:sz w:val="22"/>
        </w:rPr>
        <w:t>Copyright (c) 2002-2020, MediaArea.net SARL All rights reserved.</w:t>
      </w:r>
      <w:r>
        <w:rPr>
          <w:rStyle w:val="13"/>
          <w:rFonts w:ascii="宋体" w:hAnsi="宋体"/>
          <w:sz w:val="22"/>
        </w:rPr>
        <w:br/>
      </w:r>
      <w:r>
        <w:rPr>
          <w:rStyle w:val="13"/>
          <w:rFonts w:ascii="宋体" w:hAnsi="宋体"/>
          <w:sz w:val="22"/>
        </w:rPr>
        <w:t>Copyright (c) 1998-2013, Brian Gladman, Worcester, UK. All rights reserved.</w:t>
      </w:r>
      <w:r>
        <w:rPr>
          <w:rStyle w:val="13"/>
          <w:rFonts w:ascii="宋体" w:hAnsi="宋体"/>
          <w:sz w:val="22"/>
        </w:rPr>
        <w:br/>
      </w:r>
      <w:r>
        <w:rPr>
          <w:rStyle w:val="13"/>
          <w:rFonts w:ascii="宋体" w:hAnsi="宋体"/>
          <w:sz w:val="22"/>
        </w:rPr>
        <w:t>Copyright (c) 2014 rodrigopolo</w:t>
      </w:r>
    </w:p>
    <w:p>
      <w:pPr/>
      <w:r>
        <w:rPr>
          <w:rStyle w:val="13"/>
          <w:rFonts w:ascii="宋体" w:hAnsi="宋体"/>
          <w:sz w:val="22"/>
        </w:rPr>
        <w:t>Copyright (c) MediaArea.net SARL. All Rights Reserved.</w:t>
      </w:r>
      <w:r>
        <w:rPr>
          <w:rStyle w:val="13"/>
          <w:rFonts w:ascii="宋体" w:hAnsi="宋体"/>
          <w:sz w:val="22"/>
        </w:rPr>
        <w:br/>
      </w:r>
      <w:r>
        <w:rPr>
          <w:rStyle w:val="13"/>
          <w:rFonts w:ascii="宋体" w:hAnsi="宋体"/>
          <w:sz w:val="22"/>
        </w:rPr>
        <w:t>Copyright (C) 2006 The Android Open Source Project</w:t>
      </w:r>
      <w:r>
        <w:rPr>
          <w:rStyle w:val="13"/>
          <w:rFonts w:ascii="宋体" w:hAnsi="宋体"/>
          <w:sz w:val="22"/>
        </w:rPr>
        <w:br/>
      </w:r>
      <w:r>
        <w:rPr>
          <w:rStyle w:val="13"/>
          <w:rFonts w:ascii="宋体" w:hAnsi="宋体"/>
          <w:sz w:val="22"/>
        </w:rPr>
        <w:t>Copyright (c) MediaArea.net SARL. All Rights Reserved</w:t>
      </w:r>
      <w:r>
        <w:rPr>
          <w:rStyle w:val="13"/>
          <w:rFonts w:ascii="宋体" w:hAnsi="宋体"/>
          <w:sz w:val="22"/>
        </w:rPr>
        <w:br/>
      </w:r>
      <w:r>
        <w:rPr>
          <w:rStyle w:val="13"/>
          <w:rFonts w:ascii="宋体" w:hAnsi="宋体"/>
          <w:sz w:val="22"/>
        </w:rPr>
        <w:t>Copyright (c) 2011, Deoxxa Development</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