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5236E" w14:textId="77777777" w:rsidR="0044477B" w:rsidRDefault="00B25A04">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5FCD8E0" w14:textId="77777777" w:rsidR="0044477B" w:rsidRDefault="0044477B">
      <w:pPr>
        <w:spacing w:line="420" w:lineRule="exact"/>
        <w:jc w:val="center"/>
        <w:rPr>
          <w:rFonts w:ascii="Arial" w:hAnsi="Arial" w:cs="Arial"/>
          <w:b/>
          <w:snapToGrid/>
          <w:sz w:val="32"/>
          <w:szCs w:val="32"/>
        </w:rPr>
      </w:pPr>
    </w:p>
    <w:p w14:paraId="1018DFC6" w14:textId="77777777" w:rsidR="0044477B" w:rsidRDefault="00B25A04">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54D5A3D" w14:textId="77777777" w:rsidR="0044477B" w:rsidRDefault="0044477B">
      <w:pPr>
        <w:spacing w:line="420" w:lineRule="exact"/>
        <w:jc w:val="both"/>
        <w:rPr>
          <w:rFonts w:ascii="Arial" w:hAnsi="Arial" w:cs="Arial"/>
          <w:snapToGrid/>
        </w:rPr>
      </w:pPr>
    </w:p>
    <w:p w14:paraId="238BAF8D" w14:textId="77777777" w:rsidR="0044477B" w:rsidRDefault="00B25A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0DA8273" w14:textId="77777777" w:rsidR="0044477B" w:rsidRDefault="00B25A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9CB4188" w14:textId="77777777" w:rsidR="0044477B" w:rsidRDefault="0044477B">
      <w:pPr>
        <w:spacing w:line="420" w:lineRule="exact"/>
        <w:jc w:val="both"/>
        <w:rPr>
          <w:rFonts w:ascii="Arial" w:hAnsi="Arial" w:cs="Arial"/>
          <w:i/>
          <w:snapToGrid/>
          <w:color w:val="0099FF"/>
          <w:sz w:val="18"/>
          <w:szCs w:val="18"/>
        </w:rPr>
      </w:pPr>
    </w:p>
    <w:p w14:paraId="259DCA63" w14:textId="77777777" w:rsidR="0044477B" w:rsidRDefault="00B25A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69F27C" w14:textId="77777777" w:rsidR="0044477B" w:rsidRDefault="0044477B">
      <w:pPr>
        <w:pStyle w:val="aa"/>
        <w:spacing w:before="0" w:after="0" w:line="240" w:lineRule="auto"/>
        <w:jc w:val="left"/>
        <w:rPr>
          <w:rFonts w:ascii="Arial" w:hAnsi="Arial" w:cs="Arial"/>
          <w:bCs w:val="0"/>
          <w:sz w:val="21"/>
          <w:szCs w:val="21"/>
        </w:rPr>
      </w:pPr>
    </w:p>
    <w:p w14:paraId="48885391" w14:textId="77777777" w:rsidR="0044477B" w:rsidRDefault="00B25A0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dde-server-industry-config 5.0.0.3</w:t>
      </w:r>
    </w:p>
    <w:p w14:paraId="30FAB752" w14:textId="77777777" w:rsidR="0044477B" w:rsidRDefault="00B25A04">
      <w:pPr>
        <w:rPr>
          <w:rFonts w:ascii="Arial" w:hAnsi="Arial" w:cs="Arial"/>
          <w:b/>
        </w:rPr>
      </w:pPr>
      <w:r>
        <w:rPr>
          <w:rFonts w:ascii="Arial" w:hAnsi="Arial" w:cs="Arial"/>
          <w:b/>
        </w:rPr>
        <w:t xml:space="preserve">Copyright notice: </w:t>
      </w:r>
    </w:p>
    <w:p w14:paraId="1D578FDF" w14:textId="2CBFEC0A" w:rsidR="0044477B" w:rsidRDefault="000F042F">
      <w:pPr>
        <w:pStyle w:val="Default"/>
        <w:rPr>
          <w:rFonts w:ascii="宋体" w:hAnsi="宋体" w:cs="宋体"/>
          <w:sz w:val="22"/>
          <w:szCs w:val="22"/>
        </w:rPr>
      </w:pPr>
      <w:r w:rsidRPr="000F042F">
        <w:rPr>
          <w:rFonts w:ascii="宋体" w:hAnsi="宋体" w:cs="宋体"/>
          <w:sz w:val="22"/>
          <w:szCs w:val="22"/>
        </w:rPr>
        <w:t>Copyright: 2019 Deepin Technology Co., Ltd</w:t>
      </w:r>
    </w:p>
    <w:p w14:paraId="433711A3" w14:textId="77777777" w:rsidR="0044477B" w:rsidRDefault="00B25A04">
      <w:pPr>
        <w:pStyle w:val="Default"/>
        <w:rPr>
          <w:rFonts w:ascii="宋体" w:hAnsi="宋体" w:cs="宋体"/>
          <w:sz w:val="22"/>
          <w:szCs w:val="22"/>
        </w:rPr>
      </w:pPr>
      <w:r>
        <w:rPr>
          <w:b/>
        </w:rPr>
        <w:t xml:space="preserve">License: </w:t>
      </w:r>
      <w:r>
        <w:rPr>
          <w:sz w:val="21"/>
        </w:rPr>
        <w:t>LGPLv3</w:t>
      </w:r>
    </w:p>
    <w:p w14:paraId="32AC79D3" w14:textId="77777777" w:rsidR="0044477B" w:rsidRDefault="00B25A04">
      <w:pPr>
        <w:pStyle w:val="Default"/>
        <w:rPr>
          <w:rFonts w:ascii="宋体" w:hAnsi="宋体" w:cs="宋体"/>
          <w:sz w:val="22"/>
          <w:szCs w:val="22"/>
        </w:rPr>
      </w:pPr>
      <w:r>
        <w:rPr>
          <w:rFonts w:ascii="Times New Roman" w:hAnsi="Times New Roman"/>
          <w:sz w:val="21"/>
        </w:rPr>
        <w:t xml:space="preserve">GNU LESSER </w:t>
      </w:r>
      <w:r>
        <w:rPr>
          <w:rFonts w:ascii="Times New Roman" w:hAnsi="Times New Roman"/>
          <w:sz w:val="21"/>
        </w:rPr>
        <w:t>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version of the </w:t>
      </w:r>
      <w:r>
        <w:rPr>
          <w:rFonts w:ascii="Times New Roman" w:hAnsi="Times New Roman"/>
          <w:sz w:val="21"/>
        </w:rPr>
        <w:t>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w:t>
      </w:r>
      <w:r>
        <w:rPr>
          <w:rFonts w:ascii="Times New Roman" w:hAnsi="Times New Roman"/>
          <w:sz w:val="21"/>
        </w:rPr>
        <w:t>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Library” refers to a covered work governed by this License, other than an </w:t>
      </w:r>
      <w:proofErr w:type="gramStart"/>
      <w:r>
        <w:rPr>
          <w:rFonts w:ascii="Times New Roman" w:hAnsi="Times New Roman"/>
          <w:sz w:val="21"/>
        </w:rPr>
        <w:t>Application</w:t>
      </w:r>
      <w:proofErr w:type="gramEnd"/>
      <w:r>
        <w:rPr>
          <w:rFonts w:ascii="Times New Roman" w:hAnsi="Times New Roman"/>
          <w:sz w:val="21"/>
        </w:rPr>
        <w:t xml:space="preserve"> or a Combined Work as defined below.</w:t>
      </w:r>
      <w:r>
        <w:rPr>
          <w:rFonts w:ascii="Times New Roman" w:hAnsi="Times New Roman"/>
          <w:sz w:val="21"/>
        </w:rPr>
        <w:br/>
      </w:r>
      <w:r>
        <w:rPr>
          <w:rFonts w:ascii="Times New Roman" w:hAnsi="Times New Roman"/>
          <w:sz w:val="21"/>
        </w:rPr>
        <w:br/>
        <w:t>An “Applica</w:t>
      </w:r>
      <w:r>
        <w:rPr>
          <w:rFonts w:ascii="Times New Roman" w:hAnsi="Times New Roman"/>
          <w:sz w:val="21"/>
        </w:rPr>
        <w:t xml:space="preserve">tion” is any work that makes use of an interface provided by the Library, but which is not otherwise based on the Library. Defining a subclass of a class defined by the </w:t>
      </w:r>
      <w:proofErr w:type="gramStart"/>
      <w:r>
        <w:rPr>
          <w:rFonts w:ascii="Times New Roman" w:hAnsi="Times New Roman"/>
          <w:sz w:val="21"/>
        </w:rPr>
        <w:t>Library</w:t>
      </w:r>
      <w:proofErr w:type="gramEnd"/>
      <w:r>
        <w:rPr>
          <w:rFonts w:ascii="Times New Roman" w:hAnsi="Times New Roman"/>
          <w:sz w:val="21"/>
        </w:rPr>
        <w:t xml:space="preserve"> is deemed a mode of using an interface provided by the Library.</w:t>
      </w:r>
      <w:r>
        <w:rPr>
          <w:rFonts w:ascii="Times New Roman" w:hAnsi="Times New Roman"/>
          <w:sz w:val="21"/>
        </w:rPr>
        <w:br/>
      </w:r>
      <w:r>
        <w:rPr>
          <w:rFonts w:ascii="Times New Roman" w:hAnsi="Times New Roman"/>
          <w:sz w:val="21"/>
        </w:rPr>
        <w:br/>
        <w:t>A “Combined Wo</w:t>
      </w:r>
      <w:r>
        <w:rPr>
          <w:rFonts w:ascii="Times New Roman" w:hAnsi="Times New Roman"/>
          <w:sz w:val="21"/>
        </w:rPr>
        <w:t>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w:t>
      </w:r>
      <w:r>
        <w:rPr>
          <w:rFonts w:ascii="Times New Roman" w:hAnsi="Times New Roman"/>
          <w:sz w:val="21"/>
        </w:rPr>
        <w: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w:t>
      </w:r>
      <w:r>
        <w:rPr>
          <w:rFonts w:ascii="Times New Roman" w:hAnsi="Times New Roman"/>
          <w:sz w:val="21"/>
        </w:rPr>
        <w:t xml:space="preserve">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w:t>
      </w:r>
      <w:r>
        <w:rPr>
          <w:rFonts w:ascii="Times New Roman" w:hAnsi="Times New Roman"/>
          <w:sz w:val="21"/>
        </w:rPr>
        <w:t xml:space="preserv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w:t>
      </w:r>
      <w:r>
        <w:rPr>
          <w:rFonts w:ascii="Times New Roman" w:hAnsi="Times New Roman"/>
          <w:sz w:val="21"/>
        </w:rPr>
        <w:t>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w:t>
      </w:r>
      <w:r>
        <w:rPr>
          <w:rFonts w:ascii="Times New Roman" w:hAnsi="Times New Roman"/>
          <w:sz w:val="21"/>
        </w:rPr>
        <w:t>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w:t>
      </w:r>
      <w:r>
        <w:rPr>
          <w:rFonts w:ascii="Times New Roman" w:hAnsi="Times New Roman"/>
          <w:sz w:val="21"/>
        </w:rPr>
        <w:t>le to that copy.</w:t>
      </w:r>
      <w:r>
        <w:rPr>
          <w:rFonts w:ascii="Times New Roman" w:hAnsi="Times New Roman"/>
          <w:sz w:val="21"/>
        </w:rPr>
        <w:br/>
        <w:t>3. Object Code Incorporating Material from Library Header Files.</w:t>
      </w:r>
      <w:r>
        <w:rPr>
          <w:rFonts w:ascii="Times New Roman" w:hAnsi="Times New Roman"/>
          <w:sz w:val="21"/>
        </w:rPr>
        <w:br/>
        <w:t xml:space="preserve">The object code form of an </w:t>
      </w:r>
      <w:proofErr w:type="gramStart"/>
      <w:r>
        <w:rPr>
          <w:rFonts w:ascii="Times New Roman" w:hAnsi="Times New Roman"/>
          <w:sz w:val="21"/>
        </w:rPr>
        <w:t>Application</w:t>
      </w:r>
      <w:proofErr w:type="gramEnd"/>
      <w:r>
        <w:rPr>
          <w:rFonts w:ascii="Times New Roman" w:hAnsi="Times New Roman"/>
          <w:sz w:val="21"/>
        </w:rPr>
        <w:t xml:space="preserve"> may incorporate material from a header file that is part of the Library. You may convey such object code under terms of your choice, pr</w:t>
      </w:r>
      <w:r>
        <w:rPr>
          <w:rFonts w:ascii="Times New Roman" w:hAnsi="Times New Roman"/>
          <w:sz w:val="21"/>
        </w:rPr>
        <w:t>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 xml:space="preserve">a) Give prominent notice </w:t>
      </w:r>
      <w:r>
        <w:rPr>
          <w:rFonts w:ascii="Times New Roman" w:hAnsi="Times New Roman"/>
          <w:sz w:val="21"/>
        </w:rPr>
        <w:t>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w:t>
      </w:r>
      <w:r>
        <w:rPr>
          <w:rFonts w:ascii="Times New Roman" w:hAnsi="Times New Roman"/>
          <w:sz w:val="21"/>
        </w:rPr>
        <w:t xml:space="preserve">ork under terms of your choice that, taken together, effectively do not restrict </w:t>
      </w:r>
      <w:r>
        <w:rPr>
          <w:rFonts w:ascii="Times New Roman" w:hAnsi="Times New Roman"/>
          <w:sz w:val="21"/>
        </w:rPr>
        <w:lastRenderedPageBreak/>
        <w:t>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 xml:space="preserve">a) </w:t>
      </w:r>
      <w:r>
        <w:rPr>
          <w:rFonts w:ascii="Times New Roman" w:hAnsi="Times New Roman"/>
          <w:sz w:val="21"/>
        </w:rPr>
        <w:t>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w:t>
      </w:r>
      <w:r>
        <w:rPr>
          <w:rFonts w:ascii="Times New Roman" w:hAnsi="Times New Roman"/>
          <w:sz w:val="21"/>
        </w:rPr>
        <w:t>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w:t>
      </w:r>
      <w:r>
        <w:rPr>
          <w:rFonts w:ascii="Times New Roman" w:hAnsi="Times New Roman"/>
          <w:sz w:val="21"/>
        </w:rPr>
        <w:t>he Minimal Corresponding Source under the terms of this License, and the Corresponding Application Code in a form suitable for, and under terms that permit, the user to recombine or relink the Application with a modified version of the Linked Version to pr</w:t>
      </w:r>
      <w:r>
        <w:rPr>
          <w:rFonts w:ascii="Times New Roman" w:hAnsi="Times New Roman"/>
          <w:sz w:val="21"/>
        </w:rPr>
        <w:t>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w:t>
      </w:r>
      <w:r>
        <w:rPr>
          <w:rFonts w:ascii="Times New Roman" w:hAnsi="Times New Roman"/>
          <w:sz w:val="21"/>
        </w:rPr>
        <w:t xml:space="preserve">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w:t>
      </w:r>
      <w:r>
        <w:rPr>
          <w:rFonts w:ascii="Times New Roman" w:hAnsi="Times New Roman"/>
          <w:sz w:val="21"/>
        </w:rPr>
        <w:t>equired to provide such information under section 6 of the GNU GPL, and only to the extent that such information is necessary to install and execute a modified version of the Combined Work produced by recombining or relinking the Application with a modifie</w:t>
      </w:r>
      <w:r>
        <w:rPr>
          <w:rFonts w:ascii="Times New Roman" w:hAnsi="Times New Roman"/>
          <w:sz w:val="21"/>
        </w:rPr>
        <w:t>d version of the Linked Version. (If you use option 4d0, the Installation Information must accompany the Minimal Corresponding Source and Corresponding Application Code. If you use option 4d1, you must provide the Installation Information in the manner spe</w:t>
      </w:r>
      <w:r>
        <w:rPr>
          <w:rFonts w:ascii="Times New Roman" w:hAnsi="Times New Roman"/>
          <w:sz w:val="21"/>
        </w:rPr>
        <w:t>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w:t>
      </w:r>
      <w:r>
        <w:rPr>
          <w:rFonts w:ascii="Times New Roman" w:hAnsi="Times New Roman"/>
          <w:sz w:val="21"/>
        </w:rPr>
        <w:t>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w:t>
      </w:r>
      <w:r>
        <w:rPr>
          <w:rFonts w:ascii="Times New Roman" w:hAnsi="Times New Roman"/>
          <w:sz w:val="21"/>
        </w:rPr>
        <w:t>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w:t>
      </w:r>
      <w:r>
        <w:rPr>
          <w:rFonts w:ascii="Times New Roman" w:hAnsi="Times New Roman"/>
          <w:sz w:val="21"/>
        </w:rPr>
        <w:t xml:space="preserve">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w:t>
      </w:r>
      <w:r>
        <w:rPr>
          <w:rFonts w:ascii="Times New Roman" w:hAnsi="Times New Roman"/>
          <w:sz w:val="21"/>
        </w:rPr>
        <w:t>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w:t>
      </w:r>
      <w:r>
        <w:rPr>
          <w:rFonts w:ascii="Times New Roman" w:hAnsi="Times New Roman"/>
          <w:sz w:val="21"/>
        </w:rPr>
        <w:t xml:space="preserve"> you have the option of following the terms and conditions either of that published version or of any later version published by the Free Software Foundation. If the Library as you received it does not specify a version number of the GNU </w:t>
      </w:r>
      <w:r>
        <w:rPr>
          <w:rFonts w:ascii="Times New Roman" w:hAnsi="Times New Roman"/>
          <w:sz w:val="21"/>
        </w:rPr>
        <w:lastRenderedPageBreak/>
        <w:t>Lesser General Pub</w:t>
      </w:r>
      <w:r>
        <w:rPr>
          <w:rFonts w:ascii="Times New Roman" w:hAnsi="Times New Roman"/>
          <w:sz w:val="21"/>
        </w:rPr>
        <w:t>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w:t>
      </w:r>
      <w:r>
        <w:rPr>
          <w:rFonts w:ascii="Times New Roman" w:hAnsi="Times New Roman"/>
          <w:sz w:val="21"/>
        </w:rPr>
        <w:t>icense shall apply, that proxy's public statement of acceptance of any version is permanent authorization for you to choose that version for the Library.</w:t>
      </w:r>
    </w:p>
    <w:p w14:paraId="1DCA64CD" w14:textId="77777777" w:rsidR="0044477B" w:rsidRDefault="00B25A04">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889DB72" w14:textId="77777777" w:rsidR="0044477B" w:rsidRDefault="00B25A04">
      <w:r>
        <w:rPr>
          <w:rFonts w:ascii="Arial" w:hAnsi="Arial" w:cs="Arial"/>
        </w:rPr>
        <w:t>This product contains software whose rights holders license it on the terms of the GNU</w:t>
      </w:r>
      <w:r>
        <w:rPr>
          <w:rFonts w:ascii="Arial" w:hAnsi="Arial" w:cs="Arial"/>
        </w:rPr>
        <w:t xml:space="preserve">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w:t>
      </w:r>
      <w:r>
        <w:rPr>
          <w:rFonts w:ascii="Arial" w:hAnsi="Arial" w:cs="Arial"/>
        </w:rPr>
        <w:t>mail to the following addresses:</w:t>
      </w:r>
      <w:r>
        <w:t xml:space="preserve"> </w:t>
      </w:r>
    </w:p>
    <w:p w14:paraId="5BB48F7C" w14:textId="77777777" w:rsidR="0044477B" w:rsidRDefault="00B25A04">
      <w:pPr>
        <w:rPr>
          <w:rFonts w:ascii="Arial" w:hAnsi="Arial" w:cs="Arial"/>
          <w:color w:val="0000FF"/>
          <w:u w:val="single"/>
        </w:rPr>
      </w:pPr>
      <w:r>
        <w:rPr>
          <w:rFonts w:ascii="Arial" w:hAnsi="Arial" w:cs="Arial" w:hint="eastAsia"/>
          <w:color w:val="0000FF"/>
          <w:u w:val="single"/>
        </w:rPr>
        <w:t>foss@huawei.com</w:t>
      </w:r>
    </w:p>
    <w:p w14:paraId="38F1779E" w14:textId="77777777" w:rsidR="0044477B" w:rsidRDefault="00B25A0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2286ADA2" w14:textId="77777777" w:rsidR="0044477B" w:rsidRDefault="00B25A0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23BFF366" w14:textId="77777777" w:rsidR="0044477B" w:rsidRDefault="00B25A04">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15E957D7" w14:textId="77777777" w:rsidR="0044477B" w:rsidRDefault="00B25A0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44477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E3AF6" w14:textId="77777777" w:rsidR="00B25A04" w:rsidRDefault="00B25A04">
      <w:pPr>
        <w:spacing w:line="240" w:lineRule="auto"/>
      </w:pPr>
      <w:r>
        <w:separator/>
      </w:r>
    </w:p>
  </w:endnote>
  <w:endnote w:type="continuationSeparator" w:id="0">
    <w:p w14:paraId="77F3119B" w14:textId="77777777" w:rsidR="00B25A04" w:rsidRDefault="00B25A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4477B" w14:paraId="56FCA73C" w14:textId="77777777">
      <w:tc>
        <w:tcPr>
          <w:tcW w:w="1542" w:type="pct"/>
        </w:tcPr>
        <w:p w14:paraId="7197B4AE" w14:textId="77777777" w:rsidR="0044477B" w:rsidRDefault="00B25A04">
          <w:pPr>
            <w:pStyle w:val="a8"/>
          </w:pPr>
          <w:r>
            <w:fldChar w:fldCharType="begin"/>
          </w:r>
          <w:r>
            <w:instrText xml:space="preserve"> DATE \@ "yyyy-MM-dd" </w:instrText>
          </w:r>
          <w:r>
            <w:fldChar w:fldCharType="separate"/>
          </w:r>
          <w:r w:rsidR="000F042F">
            <w:rPr>
              <w:noProof/>
            </w:rPr>
            <w:t>2021-12-31</w:t>
          </w:r>
          <w:r>
            <w:fldChar w:fldCharType="end"/>
          </w:r>
        </w:p>
      </w:tc>
      <w:tc>
        <w:tcPr>
          <w:tcW w:w="1853" w:type="pct"/>
        </w:tcPr>
        <w:p w14:paraId="63FB6F18" w14:textId="77777777" w:rsidR="0044477B" w:rsidRDefault="00B25A04">
          <w:pPr>
            <w:pStyle w:val="a8"/>
            <w:ind w:firstLineChars="200" w:firstLine="360"/>
          </w:pPr>
          <w:r>
            <w:rPr>
              <w:rFonts w:hint="eastAsia"/>
            </w:rPr>
            <w:t>HUAWEI Confidential</w:t>
          </w:r>
        </w:p>
      </w:tc>
      <w:tc>
        <w:tcPr>
          <w:tcW w:w="1605" w:type="pct"/>
        </w:tcPr>
        <w:p w14:paraId="3FE1DD89" w14:textId="77777777" w:rsidR="0044477B" w:rsidRDefault="00B25A0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5A89A2A" w14:textId="77777777" w:rsidR="0044477B" w:rsidRDefault="0044477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F49CD" w14:textId="77777777" w:rsidR="00B25A04" w:rsidRDefault="00B25A04">
      <w:r>
        <w:separator/>
      </w:r>
    </w:p>
  </w:footnote>
  <w:footnote w:type="continuationSeparator" w:id="0">
    <w:p w14:paraId="22864CF8" w14:textId="77777777" w:rsidR="00B25A04" w:rsidRDefault="00B25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4477B" w14:paraId="23EBEDEA" w14:textId="77777777">
      <w:trPr>
        <w:cantSplit/>
        <w:trHeight w:hRule="exact" w:val="777"/>
      </w:trPr>
      <w:tc>
        <w:tcPr>
          <w:tcW w:w="492" w:type="pct"/>
          <w:tcBorders>
            <w:bottom w:val="single" w:sz="6" w:space="0" w:color="auto"/>
          </w:tcBorders>
        </w:tcPr>
        <w:p w14:paraId="14854E49" w14:textId="77777777" w:rsidR="0044477B" w:rsidRDefault="00B25A04">
          <w:pPr>
            <w:pStyle w:val="a9"/>
          </w:pPr>
          <w:r>
            <w:rPr>
              <w:noProof/>
              <w:snapToGrid/>
            </w:rPr>
            <w:drawing>
              <wp:inline distT="0" distB="0" distL="0" distR="0" wp14:anchorId="647A8073" wp14:editId="4A9EB4A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91902FC" w14:textId="77777777" w:rsidR="0044477B" w:rsidRDefault="0044477B">
          <w:pPr>
            <w:ind w:left="420"/>
          </w:pPr>
        </w:p>
      </w:tc>
      <w:tc>
        <w:tcPr>
          <w:tcW w:w="3283" w:type="pct"/>
          <w:tcBorders>
            <w:bottom w:val="single" w:sz="6" w:space="0" w:color="auto"/>
          </w:tcBorders>
          <w:vAlign w:val="bottom"/>
        </w:tcPr>
        <w:p w14:paraId="2F946DCA" w14:textId="77777777" w:rsidR="0044477B" w:rsidRDefault="00B25A04">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C44BBF7" w14:textId="77777777" w:rsidR="0044477B" w:rsidRDefault="0044477B">
          <w:pPr>
            <w:pStyle w:val="a9"/>
            <w:ind w:firstLine="33"/>
          </w:pPr>
        </w:p>
      </w:tc>
    </w:tr>
  </w:tbl>
  <w:p w14:paraId="2D12F52A" w14:textId="77777777" w:rsidR="0044477B" w:rsidRDefault="0044477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042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77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A04"/>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EEAAB"/>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1395</Words>
  <Characters>7956</Characters>
  <Application>Microsoft Office Word</Application>
  <DocSecurity>0</DocSecurity>
  <Lines>66</Lines>
  <Paragraphs>18</Paragraphs>
  <ScaleCrop>false</ScaleCrop>
  <Company>Huawei Technologies Co.,Ltd.</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(3)DtOkVnVjyRFv3hk6WzCdd1i6OGtgX3e2EzpaaEHTFSjwVYFLBoIbLDwQ/dHFUMwffq6RUBWd
AtFQQj6Sk0AJvEOCf4cDN0gQN/+04xdVFXr8skUsyHLRKM8BK73rSS9csaDlf0lbBsLiN/3I
dglpCOfgcpiE/TC6Rh95Nsbfrm6ab7WWRzo0FTpf6tbV2DotriBnau6LhBq+XlRa9KQhgPli
eDVuIiQmdMTgM7USjZ</vt:lpwstr>
  </property>
  <property fmtid="{D5CDD505-2E9C-101B-9397-08002B2CF9AE}" pid="11" name="_2015_ms_pID_7253431">
    <vt:lpwstr>bNHj7YgV9/Iki7UW8oqfTUAxYJ2NIeheX9iTaGMtEsuBB3eERjQcF7
Rsqt7N8RSEoVdHdNQ2RTr3+yH0lI294smE+JrlX+1I3A8JLAmIAlJ5rvGvn8LU1oIvzblfd/
UTohKGjf7d7DCAR6dxzK4XDTd2HxGl17ofRIoiLUhrfIBlJcW/sZLRvu/OaLaZFHFNgBpmSf
lFPxIIMD6DKxfsAmhIn18Cp/XSkMWHR5a6vh</vt:lpwstr>
  </property>
  <property fmtid="{D5CDD505-2E9C-101B-9397-08002B2CF9AE}" pid="12" name="_2015_ms_pID_7253432">
    <vt:lpwstr>94IPH1lwRZbeY9/bIadNgoL5MAf9gXtMECGw
D7QCWF4/rePDnu9hmQEXSbw0KWmDtJbu/EAX2JY15A/2Da+aRnw=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